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7F" w:rsidRDefault="0040037F" w:rsidP="0040037F">
      <w:pPr>
        <w:jc w:val="both"/>
        <w:rPr>
          <w:rFonts w:ascii="Times New Roman" w:hAnsi="Times New Roman"/>
          <w:b/>
          <w:szCs w:val="24"/>
          <w:lang w:val="es-ES_tradnl"/>
        </w:rPr>
      </w:pPr>
      <w:r>
        <w:rPr>
          <w:rFonts w:ascii="Times New Roman" w:hAnsi="Times New Roman"/>
          <w:b/>
          <w:szCs w:val="24"/>
          <w:lang w:val="es-ES_tradnl"/>
        </w:rPr>
        <w:t>Mariana de Quito</w:t>
      </w:r>
      <w:r>
        <w:rPr>
          <w:rStyle w:val="Refdenotaalpie"/>
          <w:rFonts w:ascii="Times New Roman" w:hAnsi="Times New Roman"/>
          <w:b/>
          <w:szCs w:val="24"/>
          <w:lang w:val="es-ES_tradnl"/>
        </w:rPr>
        <w:footnoteReference w:id="2"/>
      </w:r>
    </w:p>
    <w:p w:rsidR="0040037F" w:rsidRDefault="0040037F" w:rsidP="0040037F">
      <w:pPr>
        <w:ind w:firstLine="709"/>
        <w:jc w:val="both"/>
        <w:rPr>
          <w:rFonts w:ascii="Times New Roman" w:hAnsi="Times New Roman"/>
          <w:szCs w:val="24"/>
          <w:lang w:val="es-ES_tradnl"/>
        </w:rPr>
      </w:pPr>
      <w:r>
        <w:rPr>
          <w:rFonts w:ascii="Times New Roman" w:hAnsi="Times New Roman"/>
          <w:szCs w:val="24"/>
          <w:lang w:val="es-ES_tradnl"/>
        </w:rPr>
        <w:t>Nació en Quito, Ecuador en el año 1618. Sus padres españoles murieron cuando ella tenía cuatro años, por lo que vivió con una de sus siete hermanas.</w:t>
      </w:r>
    </w:p>
    <w:p w:rsidR="0040037F" w:rsidRDefault="0040037F" w:rsidP="0040037F">
      <w:pPr>
        <w:ind w:firstLine="709"/>
        <w:jc w:val="both"/>
        <w:rPr>
          <w:rFonts w:ascii="Times New Roman" w:hAnsi="Times New Roman"/>
          <w:szCs w:val="24"/>
          <w:lang w:val="es-ES_tradnl"/>
        </w:rPr>
      </w:pPr>
      <w:r>
        <w:rPr>
          <w:rFonts w:ascii="Times New Roman" w:hAnsi="Times New Roman"/>
          <w:szCs w:val="24"/>
          <w:lang w:val="es-ES_tradnl"/>
        </w:rPr>
        <w:t>Desde los siete años invitaba a sus sobrinos, de su misma edad, a rezar el rosario. Habilosa para la música, el canto, y las manualidades femeninas.  Su vida la desarrolló en una ascética rigurosa para ofrecerla para acompañar a Jesús en la pasión, y a los pobres de su alrededor. Su ideal personal fue “El que quiera seguirme se niegue a si mismo”. Vivió en casa dirigida espiritualmente por un sacerdote al modo de orden terciaria, de la congregación franciscana, lo que le permitió estar cerca de los que necesitaban de sus consejos. Ofreció su vida para acabar con la hola de terremotos  y peste que azotaba la ciudad.</w:t>
      </w:r>
    </w:p>
    <w:p w:rsidR="00635F84" w:rsidRPr="0040037F" w:rsidRDefault="00635F84">
      <w:pPr>
        <w:rPr>
          <w:lang w:val="es-ES_tradnl"/>
        </w:rPr>
      </w:pPr>
    </w:p>
    <w:sectPr w:rsidR="00635F84" w:rsidRPr="0040037F" w:rsidSect="00635F8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B00" w:rsidRDefault="00997B00" w:rsidP="0040037F">
      <w:r>
        <w:separator/>
      </w:r>
    </w:p>
  </w:endnote>
  <w:endnote w:type="continuationSeparator" w:id="1">
    <w:p w:rsidR="00997B00" w:rsidRDefault="00997B00" w:rsidP="00400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B00" w:rsidRDefault="00997B00" w:rsidP="0040037F">
      <w:r>
        <w:separator/>
      </w:r>
    </w:p>
  </w:footnote>
  <w:footnote w:type="continuationSeparator" w:id="1">
    <w:p w:rsidR="00997B00" w:rsidRDefault="00997B00" w:rsidP="0040037F">
      <w:r>
        <w:continuationSeparator/>
      </w:r>
    </w:p>
  </w:footnote>
  <w:footnote w:id="2">
    <w:p w:rsidR="0040037F" w:rsidRDefault="0040037F" w:rsidP="0040037F">
      <w:pPr>
        <w:pStyle w:val="Textonotapie"/>
        <w:rPr>
          <w:sz w:val="16"/>
          <w:szCs w:val="16"/>
          <w:lang w:val="es-ES_tradnl"/>
        </w:rPr>
      </w:pPr>
      <w:r>
        <w:rPr>
          <w:rStyle w:val="Refdenotaalpie"/>
          <w:sz w:val="16"/>
          <w:szCs w:val="16"/>
        </w:rPr>
        <w:footnoteRef/>
      </w:r>
      <w:r>
        <w:rPr>
          <w:sz w:val="16"/>
          <w:szCs w:val="16"/>
        </w:rPr>
        <w:t xml:space="preserve"> </w:t>
      </w:r>
      <w:r>
        <w:rPr>
          <w:sz w:val="16"/>
          <w:szCs w:val="16"/>
          <w:lang w:val="es-ES_tradnl"/>
        </w:rPr>
        <w:t>Sus restos bajo el altar mayor de la compañía de Jesús  en Quito.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037F"/>
    <w:rsid w:val="0040037F"/>
    <w:rsid w:val="00635F84"/>
    <w:rsid w:val="00997B0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7F"/>
    <w:pPr>
      <w:widowControl w:val="0"/>
      <w:spacing w:after="0" w:line="240" w:lineRule="auto"/>
    </w:pPr>
    <w:rPr>
      <w:rFonts w:ascii="CG Times 12pt" w:eastAsia="Times New Roman" w:hAnsi="CG Times 12pt" w:cs="Times New Roman"/>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40037F"/>
    <w:rPr>
      <w:vertAlign w:val="superscript"/>
    </w:rPr>
  </w:style>
  <w:style w:type="paragraph" w:styleId="Textonotapie">
    <w:name w:val="footnote text"/>
    <w:basedOn w:val="Normal"/>
    <w:link w:val="TextonotapieCar"/>
    <w:semiHidden/>
    <w:rsid w:val="0040037F"/>
    <w:pPr>
      <w:widowControl/>
    </w:pPr>
    <w:rPr>
      <w:rFonts w:ascii="Times New Roman" w:hAnsi="Times New Roman"/>
      <w:snapToGrid/>
      <w:sz w:val="20"/>
    </w:rPr>
  </w:style>
  <w:style w:type="character" w:customStyle="1" w:styleId="TextonotapieCar">
    <w:name w:val="Texto nota pie Car"/>
    <w:basedOn w:val="Fuentedeprrafopredeter"/>
    <w:link w:val="Textonotapie"/>
    <w:semiHidden/>
    <w:rsid w:val="0040037F"/>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670</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2009-10-11T14:04:00Z</dcterms:created>
  <dcterms:modified xsi:type="dcterms:W3CDTF">2009-10-11T14:04:00Z</dcterms:modified>
</cp:coreProperties>
</file>